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379DD" w14:textId="3D0F05AB" w:rsidR="00F84A10" w:rsidRDefault="00286111" w:rsidP="00BB56A3">
      <w:pPr>
        <w:jc w:val="center"/>
        <w:rPr>
          <w:b/>
          <w:bCs/>
        </w:rPr>
      </w:pPr>
      <w:r>
        <w:rPr>
          <w:b/>
          <w:bCs/>
        </w:rPr>
        <w:t xml:space="preserve">Easter </w:t>
      </w:r>
      <w:r w:rsidR="00B91927">
        <w:rPr>
          <w:b/>
          <w:bCs/>
        </w:rPr>
        <w:t>2</w:t>
      </w:r>
    </w:p>
    <w:p w14:paraId="5BF0F348" w14:textId="5E2FADFB" w:rsidR="00F84A10" w:rsidRDefault="00F84A10" w:rsidP="00F84A10">
      <w:r>
        <w:t xml:space="preserve">The Gospel reading </w:t>
      </w:r>
      <w:r w:rsidR="00D0281B">
        <w:t xml:space="preserve">for Easter 2 describes the </w:t>
      </w:r>
      <w:r w:rsidR="00B96336">
        <w:t xml:space="preserve">first </w:t>
      </w:r>
      <w:r w:rsidR="00D0281B">
        <w:t>appearance of Jesus to his disciples</w:t>
      </w:r>
      <w:r w:rsidR="00B96336">
        <w:t xml:space="preserve"> </w:t>
      </w:r>
      <w:r w:rsidR="00D237A5">
        <w:t>when they gathered together on the evening of the resurrection</w:t>
      </w:r>
      <w:r w:rsidR="00BB56A3">
        <w:t xml:space="preserve">. They </w:t>
      </w:r>
      <w:r w:rsidR="00D0281B">
        <w:t>sub</w:t>
      </w:r>
      <w:r w:rsidR="00C44CC9">
        <w:t>sequent</w:t>
      </w:r>
      <w:r w:rsidR="00BB56A3">
        <w:t>ly</w:t>
      </w:r>
      <w:r w:rsidR="00C44CC9">
        <w:t xml:space="preserve"> </w:t>
      </w:r>
      <w:r w:rsidR="00D673B5">
        <w:t>tell</w:t>
      </w:r>
      <w:r w:rsidR="00C44CC9">
        <w:t xml:space="preserve"> Thomas</w:t>
      </w:r>
      <w:r w:rsidR="00B46CF7">
        <w:t>, who was missing from the gathering,</w:t>
      </w:r>
      <w:r w:rsidR="00C44CC9">
        <w:t xml:space="preserve"> </w:t>
      </w:r>
      <w:r w:rsidR="00D673B5">
        <w:t xml:space="preserve">of </w:t>
      </w:r>
      <w:r w:rsidR="00D66F4C">
        <w:t>th</w:t>
      </w:r>
      <w:r w:rsidR="00CE3D72">
        <w:t>eir encounter</w:t>
      </w:r>
      <w:r w:rsidR="00771516">
        <w:t xml:space="preserve"> with Jesus</w:t>
      </w:r>
      <w:r w:rsidR="00746628">
        <w:t>,</w:t>
      </w:r>
      <w:r w:rsidR="00D66F4C">
        <w:t xml:space="preserve"> but he </w:t>
      </w:r>
      <w:r w:rsidR="00C44CC9">
        <w:t xml:space="preserve">wants to </w:t>
      </w:r>
      <w:r w:rsidR="00B50FB6">
        <w:t>see</w:t>
      </w:r>
      <w:r w:rsidR="00C44CC9">
        <w:t xml:space="preserve"> </w:t>
      </w:r>
      <w:r w:rsidR="00CD3EB8">
        <w:t>J</w:t>
      </w:r>
      <w:r w:rsidR="00C44CC9">
        <w:t>esus himself rather than rely on the</w:t>
      </w:r>
      <w:r w:rsidR="00D66F4C">
        <w:t>ir</w:t>
      </w:r>
      <w:r w:rsidR="00C44CC9">
        <w:t xml:space="preserve"> </w:t>
      </w:r>
      <w:r w:rsidR="00CD3EB8">
        <w:t xml:space="preserve">testimony. </w:t>
      </w:r>
      <w:r w:rsidR="00A4491D">
        <w:t>Jesus does indeed appear again in Thomas’ presence</w:t>
      </w:r>
      <w:r w:rsidR="005D148F">
        <w:t xml:space="preserve">. </w:t>
      </w:r>
      <w:r w:rsidR="00472D6D">
        <w:t xml:space="preserve">This is </w:t>
      </w:r>
      <w:r w:rsidR="003113AF">
        <w:t xml:space="preserve">the </w:t>
      </w:r>
      <w:r w:rsidR="007D563C">
        <w:t xml:space="preserve">point at which </w:t>
      </w:r>
      <w:r w:rsidR="008B573C">
        <w:t xml:space="preserve">Thomas </w:t>
      </w:r>
      <w:r w:rsidR="007D563C">
        <w:t xml:space="preserve">fully and irrevocably </w:t>
      </w:r>
      <w:r w:rsidR="008B573C">
        <w:t>commits his life to s</w:t>
      </w:r>
      <w:r w:rsidR="00407113">
        <w:t>p</w:t>
      </w:r>
      <w:r w:rsidR="008B573C">
        <w:t xml:space="preserve">reading the gospel message. </w:t>
      </w:r>
      <w:r w:rsidR="00423829">
        <w:t>T</w:t>
      </w:r>
      <w:r w:rsidR="008B573C">
        <w:t xml:space="preserve">his </w:t>
      </w:r>
      <w:r w:rsidR="000F031F">
        <w:t xml:space="preserve">story illustrates the challenge of </w:t>
      </w:r>
      <w:r w:rsidR="001659C2">
        <w:t xml:space="preserve">what </w:t>
      </w:r>
      <w:r w:rsidR="005501A2">
        <w:t xml:space="preserve">events </w:t>
      </w:r>
      <w:r w:rsidR="002608A2">
        <w:t xml:space="preserve">in our own lives </w:t>
      </w:r>
      <w:r w:rsidR="001659C2">
        <w:t xml:space="preserve">that precipitate our </w:t>
      </w:r>
      <w:r w:rsidR="000F031F">
        <w:t>Christian commitment</w:t>
      </w:r>
      <w:r w:rsidR="009C7487">
        <w:t xml:space="preserve">. </w:t>
      </w:r>
      <w:r w:rsidR="004A1E97">
        <w:t>How do we meet the living Jesus</w:t>
      </w:r>
      <w:r w:rsidR="007224DA">
        <w:t xml:space="preserve"> in a way that </w:t>
      </w:r>
      <w:r w:rsidR="00100322">
        <w:t>alters our life?</w:t>
      </w:r>
      <w:r w:rsidR="008B30AE">
        <w:t xml:space="preserve"> </w:t>
      </w:r>
      <w:r w:rsidR="00100322">
        <w:t>Conversely,</w:t>
      </w:r>
      <w:r w:rsidR="00D83776">
        <w:t xml:space="preserve"> </w:t>
      </w:r>
      <w:r w:rsidR="002B04FE">
        <w:t xml:space="preserve">how do we reflect our faith </w:t>
      </w:r>
      <w:r w:rsidR="005414AC">
        <w:t xml:space="preserve">to others to </w:t>
      </w:r>
      <w:r w:rsidR="00854134">
        <w:t>encourage and nurture their faith?</w:t>
      </w:r>
    </w:p>
    <w:p w14:paraId="2ACEA970" w14:textId="774C6E4A" w:rsidR="008B30AE" w:rsidRDefault="004D3150" w:rsidP="00F84A10">
      <w:r>
        <w:t xml:space="preserve">Two of the hymns chosen for </w:t>
      </w:r>
      <w:r w:rsidR="00731D1B">
        <w:t>Easter 2</w:t>
      </w:r>
      <w:r>
        <w:t xml:space="preserve"> </w:t>
      </w:r>
      <w:r w:rsidR="00FB1C2D">
        <w:t xml:space="preserve">explore the challenge of </w:t>
      </w:r>
      <w:r w:rsidR="001D3A75">
        <w:t>turning to Christ.</w:t>
      </w:r>
    </w:p>
    <w:p w14:paraId="00226000" w14:textId="31BD8F49" w:rsidR="001D3A75" w:rsidRDefault="001D3A75" w:rsidP="00F84A10">
      <w:r>
        <w:t>The first is “In Christ alone!” AM 678</w:t>
      </w:r>
    </w:p>
    <w:p w14:paraId="29E4956B" w14:textId="77777777" w:rsidR="00481F82" w:rsidRDefault="00965635" w:rsidP="00481F82">
      <w:pPr>
        <w:keepNext/>
      </w:pPr>
      <w:r>
        <w:rPr>
          <w:noProof/>
        </w:rPr>
        <w:drawing>
          <wp:inline distT="0" distB="0" distL="0" distR="0" wp14:anchorId="1919C4B1" wp14:editId="06BAB49A">
            <wp:extent cx="2194560" cy="1463040"/>
            <wp:effectExtent l="0" t="0" r="0" b="3810"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RY4CW5pte98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44B5C" w14:textId="0C8F0F6D" w:rsidR="003D70C6" w:rsidRDefault="00481F82" w:rsidP="00481F82">
      <w:pPr>
        <w:pStyle w:val="Caption"/>
      </w:pPr>
      <w:r>
        <w:t xml:space="preserve">Figure </w:t>
      </w:r>
      <w:fldSimple w:instr=" SEQ Figure \* ARABIC ">
        <w:r w:rsidR="00402F21">
          <w:rPr>
            <w:noProof/>
          </w:rPr>
          <w:t>1</w:t>
        </w:r>
      </w:fldSimple>
      <w:r>
        <w:t xml:space="preserve"> "In Christ alone!" AM 678</w:t>
      </w:r>
    </w:p>
    <w:p w14:paraId="0DF0D33D" w14:textId="48BA2084" w:rsidR="002F7340" w:rsidRDefault="002F7340" w:rsidP="000930ED">
      <w:pPr>
        <w:pStyle w:val="ListParagraph"/>
        <w:numPr>
          <w:ilvl w:val="0"/>
          <w:numId w:val="3"/>
        </w:numPr>
      </w:pPr>
      <w:r w:rsidRPr="002F7340">
        <w:t>In Christ alone my hope is found,</w:t>
      </w:r>
      <w:r w:rsidRPr="002F7340">
        <w:br/>
      </w:r>
      <w:r w:rsidR="00143780">
        <w:t>h</w:t>
      </w:r>
      <w:r w:rsidRPr="002F7340">
        <w:t>e is my light, my strength, my song</w:t>
      </w:r>
      <w:r w:rsidRPr="002F7340">
        <w:br/>
        <w:t>This Cornerstone, this solid Ground</w:t>
      </w:r>
      <w:r w:rsidRPr="002F7340">
        <w:br/>
      </w:r>
      <w:r w:rsidR="00143780">
        <w:t>f</w:t>
      </w:r>
      <w:r w:rsidRPr="002F7340">
        <w:t>irm through the fiercest drought and storm.</w:t>
      </w:r>
      <w:r w:rsidRPr="002F7340">
        <w:br/>
        <w:t>What heights of love, what depths of peace</w:t>
      </w:r>
      <w:r w:rsidR="00E00767">
        <w:t>,</w:t>
      </w:r>
      <w:r w:rsidRPr="002F7340">
        <w:br/>
      </w:r>
      <w:r w:rsidR="00143780">
        <w:t>w</w:t>
      </w:r>
      <w:r w:rsidRPr="002F7340">
        <w:t>hen fears are stilled, when strivings cease</w:t>
      </w:r>
      <w:r w:rsidR="00E00767">
        <w:t>!</w:t>
      </w:r>
      <w:r w:rsidRPr="002F7340">
        <w:br/>
        <w:t>My Comforter, my All in All</w:t>
      </w:r>
      <w:r w:rsidR="00235845">
        <w:t>,</w:t>
      </w:r>
      <w:r w:rsidRPr="002F7340">
        <w:br/>
      </w:r>
      <w:r w:rsidR="00143780">
        <w:t>h</w:t>
      </w:r>
      <w:r w:rsidRPr="002F7340">
        <w:t>ere in the love of Christ I stand.</w:t>
      </w:r>
    </w:p>
    <w:p w14:paraId="69C44DF7" w14:textId="51CD4542" w:rsidR="007A1F27" w:rsidRDefault="002F7340" w:rsidP="00A31798">
      <w:pPr>
        <w:pStyle w:val="ListParagraph"/>
        <w:numPr>
          <w:ilvl w:val="0"/>
          <w:numId w:val="3"/>
        </w:numPr>
      </w:pPr>
      <w:r w:rsidRPr="002F7340">
        <w:t>In Christ alone! - who took on flesh,</w:t>
      </w:r>
      <w:r w:rsidRPr="002F7340">
        <w:br/>
      </w:r>
      <w:r w:rsidR="00143780">
        <w:t>f</w:t>
      </w:r>
      <w:r w:rsidRPr="002F7340">
        <w:t>ullness of God in helpless babe</w:t>
      </w:r>
      <w:r w:rsidR="00235845">
        <w:t>!</w:t>
      </w:r>
      <w:r w:rsidRPr="002F7340">
        <w:br/>
        <w:t>This gift of love and righteousness,</w:t>
      </w:r>
      <w:r w:rsidRPr="002F7340">
        <w:br/>
      </w:r>
      <w:r w:rsidR="00143780">
        <w:t>s</w:t>
      </w:r>
      <w:r w:rsidRPr="002F7340">
        <w:t xml:space="preserve">corned by the ones </w:t>
      </w:r>
      <w:r w:rsidR="007A1F27">
        <w:t>h</w:t>
      </w:r>
      <w:r w:rsidRPr="002F7340">
        <w:t>e came to save</w:t>
      </w:r>
      <w:r w:rsidRPr="002F7340">
        <w:br/>
      </w:r>
      <w:r w:rsidR="007A1F27">
        <w:t>t</w:t>
      </w:r>
      <w:r w:rsidRPr="002F7340">
        <w:t>ill on that cross as Jesus died,</w:t>
      </w:r>
      <w:r w:rsidRPr="002F7340">
        <w:br/>
        <w:t xml:space="preserve">The wrath of God was </w:t>
      </w:r>
      <w:r w:rsidR="007A1F27">
        <w:t>satisfied</w:t>
      </w:r>
    </w:p>
    <w:p w14:paraId="3ECED4FB" w14:textId="56651ED4" w:rsidR="002F7340" w:rsidRDefault="008C3087" w:rsidP="007A1F27">
      <w:pPr>
        <w:pStyle w:val="ListParagraph"/>
        <w:ind w:left="1080"/>
      </w:pPr>
      <w:r>
        <w:t>f</w:t>
      </w:r>
      <w:r w:rsidR="002F7340" w:rsidRPr="002F7340">
        <w:t>or every sin on Him was laid</w:t>
      </w:r>
      <w:r w:rsidR="00235845">
        <w:t>;</w:t>
      </w:r>
      <w:r w:rsidR="002F7340" w:rsidRPr="002F7340">
        <w:br/>
        <w:t>Here in the death of Christ I live.</w:t>
      </w:r>
    </w:p>
    <w:p w14:paraId="43CF0069" w14:textId="7A97DDC0" w:rsidR="002F7340" w:rsidRDefault="002F7340" w:rsidP="00BC22C5">
      <w:pPr>
        <w:pStyle w:val="ListParagraph"/>
        <w:numPr>
          <w:ilvl w:val="0"/>
          <w:numId w:val="3"/>
        </w:numPr>
      </w:pPr>
      <w:r w:rsidRPr="002F7340">
        <w:t>There in the ground His body lay,</w:t>
      </w:r>
      <w:r w:rsidRPr="002F7340">
        <w:br/>
      </w:r>
      <w:r w:rsidR="008C3087">
        <w:t>l</w:t>
      </w:r>
      <w:r w:rsidRPr="002F7340">
        <w:t>ight of the world by darkness slain:</w:t>
      </w:r>
      <w:r w:rsidRPr="002F7340">
        <w:br/>
        <w:t>Then bursting forth in glorious day</w:t>
      </w:r>
      <w:r w:rsidRPr="002F7340">
        <w:br/>
      </w:r>
      <w:r w:rsidR="00105899">
        <w:t>u</w:t>
      </w:r>
      <w:r w:rsidRPr="002F7340">
        <w:t>p from the grave He rose again</w:t>
      </w:r>
      <w:r w:rsidR="00105899">
        <w:t>!</w:t>
      </w:r>
      <w:r w:rsidRPr="002F7340">
        <w:br/>
        <w:t>And as He stands in victory</w:t>
      </w:r>
      <w:r w:rsidRPr="002F7340">
        <w:br/>
      </w:r>
      <w:r w:rsidR="00105899">
        <w:t>s</w:t>
      </w:r>
      <w:r w:rsidRPr="002F7340">
        <w:t>in's curse has lost its grip on me,</w:t>
      </w:r>
      <w:r w:rsidRPr="002F7340">
        <w:br/>
        <w:t xml:space="preserve">For I am His and </w:t>
      </w:r>
      <w:r w:rsidR="00105899">
        <w:t>h</w:t>
      </w:r>
      <w:r w:rsidRPr="002F7340">
        <w:t>e is mine</w:t>
      </w:r>
      <w:r w:rsidRPr="002F7340">
        <w:br/>
      </w:r>
      <w:r w:rsidR="00105899">
        <w:t>b</w:t>
      </w:r>
      <w:r w:rsidRPr="002F7340">
        <w:t>ought with the precious blood of Christ</w:t>
      </w:r>
      <w:r w:rsidR="00E00767">
        <w:t>.</w:t>
      </w:r>
    </w:p>
    <w:p w14:paraId="0D0EF041" w14:textId="09843620" w:rsidR="002F7340" w:rsidRPr="002F7340" w:rsidRDefault="002F7340" w:rsidP="00BC22C5">
      <w:pPr>
        <w:pStyle w:val="ListParagraph"/>
        <w:numPr>
          <w:ilvl w:val="0"/>
          <w:numId w:val="3"/>
        </w:numPr>
      </w:pPr>
      <w:r w:rsidRPr="002F7340">
        <w:lastRenderedPageBreak/>
        <w:t>No guilt in life, no fear in death,</w:t>
      </w:r>
      <w:r w:rsidRPr="002F7340">
        <w:br/>
      </w:r>
      <w:r w:rsidR="008C3087">
        <w:t>t</w:t>
      </w:r>
      <w:r w:rsidRPr="002F7340">
        <w:t>his is the power of Christ in me</w:t>
      </w:r>
      <w:r w:rsidRPr="002F7340">
        <w:br/>
      </w:r>
      <w:r w:rsidR="008C3087">
        <w:t>f</w:t>
      </w:r>
      <w:r w:rsidRPr="002F7340">
        <w:t>rom life's first cry to final breath,</w:t>
      </w:r>
      <w:r w:rsidRPr="002F7340">
        <w:br/>
        <w:t>Jesus commands my destiny</w:t>
      </w:r>
      <w:r w:rsidR="008C3087">
        <w:t>.</w:t>
      </w:r>
      <w:r w:rsidRPr="002F7340">
        <w:br/>
        <w:t>No power of hell, no scheme of man,</w:t>
      </w:r>
      <w:r w:rsidRPr="002F7340">
        <w:br/>
      </w:r>
      <w:r w:rsidR="000E2A63">
        <w:t>c</w:t>
      </w:r>
      <w:r w:rsidRPr="002F7340">
        <w:t xml:space="preserve">an ever pluck me from </w:t>
      </w:r>
      <w:r w:rsidR="000E2A63">
        <w:t>h</w:t>
      </w:r>
      <w:r w:rsidRPr="002F7340">
        <w:t>is hand</w:t>
      </w:r>
      <w:r w:rsidRPr="002F7340">
        <w:br/>
      </w:r>
      <w:r w:rsidR="000E2A63">
        <w:t>t</w:t>
      </w:r>
      <w:r w:rsidRPr="002F7340">
        <w:t>ill He returns or calls me home</w:t>
      </w:r>
      <w:r w:rsidRPr="002F7340">
        <w:br/>
      </w:r>
      <w:r w:rsidR="000E2A63">
        <w:t>h</w:t>
      </w:r>
      <w:r w:rsidRPr="002F7340">
        <w:t>ere in the power of Christ I'll stand</w:t>
      </w:r>
      <w:r w:rsidR="000E2A63">
        <w:t>!</w:t>
      </w:r>
    </w:p>
    <w:p w14:paraId="29DE1E0F" w14:textId="0B9A31B0" w:rsidR="002F7340" w:rsidRDefault="00032E53" w:rsidP="00F84A10">
      <w:r>
        <w:t>“In Christ Alone!” was the first of man</w:t>
      </w:r>
      <w:r w:rsidR="00270006">
        <w:t>y</w:t>
      </w:r>
      <w:r>
        <w:t xml:space="preserve"> collaborations between Stuart Towne</w:t>
      </w:r>
      <w:r w:rsidR="00F625D9">
        <w:t>nd and Keith Getty. Keith Getty is a professional</w:t>
      </w:r>
      <w:r w:rsidR="00FC15AF">
        <w:t xml:space="preserve"> musician who wrote </w:t>
      </w:r>
      <w:r w:rsidR="000C3B82">
        <w:t xml:space="preserve">music for commercial projects and cinema as well as church music. He was determined to </w:t>
      </w:r>
      <w:r w:rsidR="003C2574">
        <w:t xml:space="preserve">write </w:t>
      </w:r>
      <w:r w:rsidR="00D30170">
        <w:t xml:space="preserve">a </w:t>
      </w:r>
      <w:r w:rsidR="003C2574">
        <w:t xml:space="preserve">melody that could work both in </w:t>
      </w:r>
      <w:r w:rsidR="00270006">
        <w:t>for</w:t>
      </w:r>
      <w:r w:rsidR="003C2574">
        <w:t xml:space="preserve"> a worship </w:t>
      </w:r>
      <w:r w:rsidR="007E2A0C">
        <w:t xml:space="preserve">group band </w:t>
      </w:r>
      <w:r w:rsidR="003C2574">
        <w:t xml:space="preserve">and </w:t>
      </w:r>
      <w:r w:rsidR="007E2A0C">
        <w:t>organ</w:t>
      </w:r>
      <w:r w:rsidR="00D10062">
        <w:t>/</w:t>
      </w:r>
      <w:r w:rsidR="007E2A0C">
        <w:t>choir accompaniment.</w:t>
      </w:r>
      <w:r w:rsidR="00F625D9">
        <w:t xml:space="preserve"> </w:t>
      </w:r>
      <w:r w:rsidR="00C03A5A">
        <w:t xml:space="preserve">He then sent the music to Stuart Townend, another well-known </w:t>
      </w:r>
      <w:r w:rsidR="00297C34">
        <w:t>worship songwriter and musician</w:t>
      </w:r>
      <w:r w:rsidR="00557366">
        <w:t xml:space="preserve"> to </w:t>
      </w:r>
      <w:r w:rsidR="00F1365C">
        <w:t>seek his input for writing a suitable lyric</w:t>
      </w:r>
      <w:r w:rsidR="00297C34">
        <w:t xml:space="preserve">. </w:t>
      </w:r>
      <w:r w:rsidR="00905B9E">
        <w:t xml:space="preserve">Townend </w:t>
      </w:r>
      <w:r w:rsidR="00297C34">
        <w:t xml:space="preserve">recognised something very compelling about the tune and was inspired to write </w:t>
      </w:r>
      <w:r w:rsidR="00713DF7">
        <w:t>the lyrics we now know as “In Christ alone!”</w:t>
      </w:r>
      <w:r w:rsidR="003102E5">
        <w:t xml:space="preserve"> I</w:t>
      </w:r>
      <w:r w:rsidR="005140BA">
        <w:t xml:space="preserve">n the 20 years or so since its </w:t>
      </w:r>
      <w:r w:rsidR="00905B9E">
        <w:t>composition, this hymn has become a firm favourite</w:t>
      </w:r>
      <w:r w:rsidR="00D7137F">
        <w:t xml:space="preserve">. The words </w:t>
      </w:r>
      <w:r w:rsidR="00A71DA0">
        <w:t xml:space="preserve">describe </w:t>
      </w:r>
      <w:r w:rsidR="00825FC0">
        <w:t xml:space="preserve">the power of Christ in people’s lives, his birth, life and death and </w:t>
      </w:r>
      <w:r w:rsidR="00AF5748">
        <w:t>a final statement of Christian commitment. The power of the music is in th</w:t>
      </w:r>
      <w:r w:rsidR="00B8738E">
        <w:t>e</w:t>
      </w:r>
      <w:r w:rsidR="00AF5748">
        <w:t xml:space="preserve"> </w:t>
      </w:r>
      <w:r w:rsidR="00B840A3">
        <w:t xml:space="preserve">opening </w:t>
      </w:r>
      <w:r w:rsidR="0005691D">
        <w:t>arching phrase of the melody of the first two lines of wor</w:t>
      </w:r>
      <w:r w:rsidR="00351697">
        <w:t>ds, which is repeated for the next two lines</w:t>
      </w:r>
      <w:r w:rsidR="000F2B22">
        <w:t xml:space="preserve"> and returns for the final two lines</w:t>
      </w:r>
      <w:r w:rsidR="00351697">
        <w:t>.</w:t>
      </w:r>
      <w:r w:rsidR="00B840A3">
        <w:t xml:space="preserve"> The intervening </w:t>
      </w:r>
      <w:r w:rsidR="00194CFD">
        <w:t>melody</w:t>
      </w:r>
      <w:r w:rsidR="00E61AA5">
        <w:t xml:space="preserve"> </w:t>
      </w:r>
      <w:r w:rsidR="00AA19BF">
        <w:t xml:space="preserve">rises to new heights </w:t>
      </w:r>
      <w:r w:rsidR="00C05FB1">
        <w:t>and maintains the arch-like shape.</w:t>
      </w:r>
      <w:r w:rsidR="00900236">
        <w:t xml:space="preserve"> </w:t>
      </w:r>
    </w:p>
    <w:p w14:paraId="6D8BAC94" w14:textId="3AF594D6" w:rsidR="0009119C" w:rsidRDefault="0009119C" w:rsidP="00F84A10">
      <w:r>
        <w:t>The recording I have used is parti</w:t>
      </w:r>
      <w:r w:rsidR="00B8543D">
        <w:t>cularly apt because it uses a virtual choir</w:t>
      </w:r>
      <w:r w:rsidR="007615A9">
        <w:t xml:space="preserve">. In due course, I expect we </w:t>
      </w:r>
      <w:r w:rsidR="00AB1896">
        <w:t>may</w:t>
      </w:r>
      <w:r w:rsidR="007615A9">
        <w:t xml:space="preserve"> see more </w:t>
      </w:r>
      <w:r w:rsidR="00AB1896">
        <w:t>such virtual music-making during the</w:t>
      </w:r>
      <w:r w:rsidR="00C13549">
        <w:t xml:space="preserve"> </w:t>
      </w:r>
      <w:r w:rsidR="00AB1896">
        <w:t>”Lock-down“ measures</w:t>
      </w:r>
    </w:p>
    <w:p w14:paraId="661C97B7" w14:textId="54027C1B" w:rsidR="00B1052E" w:rsidRDefault="00B1052E" w:rsidP="00F84A10">
      <w:r>
        <w:t xml:space="preserve">It is relatively unusual for </w:t>
      </w:r>
      <w:r w:rsidR="00A11E0A">
        <w:t>the melody to be written first</w:t>
      </w:r>
      <w:r w:rsidR="00042FCC">
        <w:t>,</w:t>
      </w:r>
      <w:r w:rsidR="00A11E0A">
        <w:t xml:space="preserve"> but </w:t>
      </w:r>
      <w:r w:rsidR="007B1B20">
        <w:t xml:space="preserve">it proves the point that words and music need to be of the highest calibre to </w:t>
      </w:r>
      <w:r w:rsidR="004947F5">
        <w:t>achieve the full power to inspire.</w:t>
      </w:r>
    </w:p>
    <w:p w14:paraId="15D411FB" w14:textId="0EBCDEBB" w:rsidR="004947F5" w:rsidRDefault="004947F5" w:rsidP="00F84A10">
      <w:r>
        <w:t xml:space="preserve">The second hymn </w:t>
      </w:r>
      <w:r w:rsidR="006812A6">
        <w:t>is “All for Jesus, all for Jesus” AM 421.</w:t>
      </w:r>
      <w:r w:rsidR="00566C06">
        <w:t xml:space="preserve"> </w:t>
      </w:r>
      <w:r w:rsidR="004B5B25">
        <w:t>The words were written by W J Sparrow-Simpso</w:t>
      </w:r>
      <w:r w:rsidR="00711307">
        <w:t>n as pa</w:t>
      </w:r>
      <w:r w:rsidR="005C3D5B">
        <w:t>r</w:t>
      </w:r>
      <w:r w:rsidR="00711307">
        <w:t xml:space="preserve">t of </w:t>
      </w:r>
      <w:r w:rsidR="005C3D5B">
        <w:t>the</w:t>
      </w:r>
      <w:r w:rsidR="00711307">
        <w:t xml:space="preserve"> passion-tide </w:t>
      </w:r>
      <w:r w:rsidR="005C3D5B">
        <w:t>cantata</w:t>
      </w:r>
      <w:r w:rsidR="00711307">
        <w:t xml:space="preserve"> “The Crucifixion” set to music by Sir John Stainer.</w:t>
      </w:r>
    </w:p>
    <w:p w14:paraId="083BEF65" w14:textId="77777777" w:rsidR="00481F82" w:rsidRDefault="000E73D3" w:rsidP="00481F82">
      <w:pPr>
        <w:keepNext/>
      </w:pPr>
      <w:r>
        <w:rPr>
          <w:noProof/>
        </w:rPr>
        <w:drawing>
          <wp:inline distT="0" distB="0" distL="0" distR="0" wp14:anchorId="09D49B61" wp14:editId="13A2D3DA">
            <wp:extent cx="1390650" cy="927100"/>
            <wp:effectExtent l="0" t="0" r="0" b="6350"/>
            <wp:docPr id="5" name="Video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_0Ddg5rqB3s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53" cy="92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5B0CB" w14:textId="127C9F5E" w:rsidR="000E73D3" w:rsidRDefault="00481F82" w:rsidP="00481F82">
      <w:pPr>
        <w:pStyle w:val="Caption"/>
      </w:pPr>
      <w:r>
        <w:t xml:space="preserve">Figure </w:t>
      </w:r>
      <w:fldSimple w:instr=" SEQ Figure \* ARABIC ">
        <w:r w:rsidR="00402F21">
          <w:rPr>
            <w:noProof/>
          </w:rPr>
          <w:t>2</w:t>
        </w:r>
      </w:fldSimple>
      <w:r>
        <w:t xml:space="preserve"> "All for Jesus, all for Jesus," AM 421</w:t>
      </w:r>
    </w:p>
    <w:p w14:paraId="2B7BC2B6" w14:textId="77777777" w:rsidR="00D1083E" w:rsidRDefault="00E81DA2" w:rsidP="00D1083E">
      <w:pPr>
        <w:pStyle w:val="ListParagraph"/>
        <w:numPr>
          <w:ilvl w:val="0"/>
          <w:numId w:val="5"/>
        </w:numPr>
      </w:pPr>
      <w:r w:rsidRPr="00E81DA2">
        <w:t>All for Jesus</w:t>
      </w:r>
      <w:r w:rsidR="00D1083E">
        <w:t xml:space="preserve">, </w:t>
      </w:r>
      <w:r w:rsidRPr="00E81DA2">
        <w:t>all for Jesus,</w:t>
      </w:r>
      <w:r w:rsidRPr="00E81DA2">
        <w:br/>
        <w:t>this our song shall ever be;</w:t>
      </w:r>
      <w:r w:rsidRPr="00E81DA2">
        <w:br/>
        <w:t>for we have no hope, nor Savio</w:t>
      </w:r>
      <w:r>
        <w:t>u</w:t>
      </w:r>
      <w:r w:rsidRPr="00E81DA2">
        <w:t>r,</w:t>
      </w:r>
      <w:r w:rsidRPr="00E81DA2">
        <w:br/>
        <w:t>if we have not hope in thee.</w:t>
      </w:r>
    </w:p>
    <w:p w14:paraId="434B40E3" w14:textId="77777777" w:rsidR="00D1083E" w:rsidRDefault="00E81DA2" w:rsidP="00D1083E">
      <w:pPr>
        <w:pStyle w:val="ListParagraph"/>
        <w:numPr>
          <w:ilvl w:val="0"/>
          <w:numId w:val="5"/>
        </w:numPr>
      </w:pPr>
      <w:r w:rsidRPr="00E81DA2">
        <w:t>All for Jesus</w:t>
      </w:r>
      <w:r w:rsidR="00D1083E">
        <w:t xml:space="preserve">, </w:t>
      </w:r>
      <w:r w:rsidRPr="00E81DA2">
        <w:t>thou wilt give us</w:t>
      </w:r>
      <w:r w:rsidRPr="00E81DA2">
        <w:br/>
        <w:t>strength to serve thee, hour by hour,</w:t>
      </w:r>
      <w:r w:rsidRPr="00E81DA2">
        <w:br/>
        <w:t>none can move us from thy presence,</w:t>
      </w:r>
      <w:r w:rsidRPr="00E81DA2">
        <w:br/>
        <w:t>while we trust thy love and power.</w:t>
      </w:r>
    </w:p>
    <w:p w14:paraId="2C3C828F" w14:textId="77777777" w:rsidR="00F77F3A" w:rsidRDefault="00E81DA2" w:rsidP="00D1083E">
      <w:pPr>
        <w:pStyle w:val="ListParagraph"/>
        <w:numPr>
          <w:ilvl w:val="0"/>
          <w:numId w:val="5"/>
        </w:numPr>
      </w:pPr>
      <w:r w:rsidRPr="00E81DA2">
        <w:t>All for Jesus</w:t>
      </w:r>
      <w:r w:rsidR="00D1083E">
        <w:t xml:space="preserve">, </w:t>
      </w:r>
      <w:r w:rsidRPr="00E81DA2">
        <w:t>at thine altar</w:t>
      </w:r>
      <w:r w:rsidRPr="00E81DA2">
        <w:br/>
        <w:t>thou wilt give us sweet content;</w:t>
      </w:r>
      <w:r w:rsidRPr="00E81DA2">
        <w:br/>
        <w:t>there, dear Lord, we shall receive thee</w:t>
      </w:r>
      <w:r w:rsidRPr="00E81DA2">
        <w:br/>
        <w:t>in the solemn sacrament.</w:t>
      </w:r>
    </w:p>
    <w:p w14:paraId="4CFA982B" w14:textId="77777777" w:rsidR="00CC1D18" w:rsidRDefault="00E81DA2" w:rsidP="00D1083E">
      <w:pPr>
        <w:pStyle w:val="ListParagraph"/>
        <w:numPr>
          <w:ilvl w:val="0"/>
          <w:numId w:val="5"/>
        </w:numPr>
      </w:pPr>
      <w:r w:rsidRPr="00E81DA2">
        <w:lastRenderedPageBreak/>
        <w:t>All for Jesus</w:t>
      </w:r>
      <w:r w:rsidR="00F77F3A">
        <w:t xml:space="preserve">, </w:t>
      </w:r>
      <w:r w:rsidRPr="00E81DA2">
        <w:t>thou hast loved us;</w:t>
      </w:r>
      <w:r w:rsidRPr="00E81DA2">
        <w:br/>
        <w:t>all for Jesus</w:t>
      </w:r>
      <w:r w:rsidR="00F77F3A">
        <w:t xml:space="preserve">, </w:t>
      </w:r>
      <w:r w:rsidRPr="00E81DA2">
        <w:t>thou hast died;</w:t>
      </w:r>
      <w:r w:rsidRPr="00E81DA2">
        <w:br/>
        <w:t>all for Jesus</w:t>
      </w:r>
      <w:r w:rsidR="00F77F3A">
        <w:t xml:space="preserve">, </w:t>
      </w:r>
      <w:r w:rsidRPr="00E81DA2">
        <w:t>thou art with us;</w:t>
      </w:r>
      <w:r w:rsidRPr="00E81DA2">
        <w:br/>
        <w:t>all for Jesus crucified.</w:t>
      </w:r>
    </w:p>
    <w:p w14:paraId="509FFCEA" w14:textId="623A0F79" w:rsidR="00E81DA2" w:rsidRDefault="00E81DA2" w:rsidP="00D1083E">
      <w:pPr>
        <w:pStyle w:val="ListParagraph"/>
        <w:numPr>
          <w:ilvl w:val="0"/>
          <w:numId w:val="5"/>
        </w:numPr>
      </w:pPr>
      <w:r w:rsidRPr="00E81DA2">
        <w:t>All for Jesus</w:t>
      </w:r>
      <w:r w:rsidR="00CC1D18">
        <w:t xml:space="preserve">, </w:t>
      </w:r>
      <w:r w:rsidRPr="00E81DA2">
        <w:t>all for Jesus</w:t>
      </w:r>
      <w:r w:rsidR="00CC1D18">
        <w:t>,</w:t>
      </w:r>
      <w:r w:rsidRPr="00E81DA2">
        <w:br/>
        <w:t>this the Church's song must be;</w:t>
      </w:r>
      <w:r w:rsidRPr="00E81DA2">
        <w:br/>
        <w:t xml:space="preserve">till, at last, </w:t>
      </w:r>
      <w:r w:rsidR="00CC1D18">
        <w:t>we</w:t>
      </w:r>
      <w:r w:rsidR="00566C06">
        <w:t xml:space="preserve"> all are</w:t>
      </w:r>
      <w:r w:rsidRPr="00E81DA2">
        <w:t xml:space="preserve"> gathered</w:t>
      </w:r>
      <w:r w:rsidRPr="00E81DA2">
        <w:br/>
        <w:t>one in love and one in thee.</w:t>
      </w:r>
    </w:p>
    <w:p w14:paraId="68708905" w14:textId="4174E5DD" w:rsidR="004B5B25" w:rsidRDefault="00226B20" w:rsidP="004B5B25">
      <w:r>
        <w:t>The hymn comes at</w:t>
      </w:r>
      <w:r w:rsidR="00D03E6D">
        <w:t xml:space="preserve"> t</w:t>
      </w:r>
      <w:r>
        <w:t>h</w:t>
      </w:r>
      <w:r w:rsidR="00D03E6D">
        <w:t xml:space="preserve">e </w:t>
      </w:r>
      <w:r>
        <w:t xml:space="preserve">end of </w:t>
      </w:r>
      <w:r w:rsidR="005876BD">
        <w:t>the cantata</w:t>
      </w:r>
      <w:r w:rsidR="00E7086E">
        <w:t xml:space="preserve"> “The Crucifixion”</w:t>
      </w:r>
      <w:r w:rsidR="00A310E5">
        <w:t xml:space="preserve"> </w:t>
      </w:r>
      <w:r w:rsidR="005876BD">
        <w:t xml:space="preserve">written by </w:t>
      </w:r>
      <w:r w:rsidR="00981779">
        <w:t xml:space="preserve">Sparrow-Simpson and set to music by Stainer. Although some of </w:t>
      </w:r>
      <w:r w:rsidR="00587356">
        <w:t xml:space="preserve">Sparrow-Simpsons text </w:t>
      </w:r>
      <w:r w:rsidR="00D15200">
        <w:t>elsewhere in</w:t>
      </w:r>
      <w:r w:rsidR="00587356">
        <w:t xml:space="preserve"> </w:t>
      </w:r>
      <w:r w:rsidR="00D15200">
        <w:t>“</w:t>
      </w:r>
      <w:r w:rsidR="00587356">
        <w:t>The Crucifixion</w:t>
      </w:r>
      <w:r w:rsidR="00D15200">
        <w:t>”</w:t>
      </w:r>
      <w:r w:rsidR="00587356">
        <w:t xml:space="preserve"> may not reach </w:t>
      </w:r>
      <w:r w:rsidR="001A5A9B">
        <w:t>as high a standard as one migh</w:t>
      </w:r>
      <w:r w:rsidR="00D541E8">
        <w:t>t e</w:t>
      </w:r>
      <w:r w:rsidR="00D15200">
        <w:t>xpect</w:t>
      </w:r>
      <w:r w:rsidR="00D541E8">
        <w:t>, this hymn very effectively</w:t>
      </w:r>
      <w:r>
        <w:t xml:space="preserve"> summarises the </w:t>
      </w:r>
      <w:r w:rsidR="003E70C3">
        <w:t>hope</w:t>
      </w:r>
      <w:r w:rsidR="00CB2260">
        <w:t xml:space="preserve">, atonement </w:t>
      </w:r>
      <w:r w:rsidR="003E70C3">
        <w:t xml:space="preserve">and </w:t>
      </w:r>
      <w:r w:rsidR="00DE386B">
        <w:t xml:space="preserve">power of </w:t>
      </w:r>
      <w:r w:rsidR="00FD2669">
        <w:t>faith</w:t>
      </w:r>
      <w:r w:rsidR="00CB2260">
        <w:t xml:space="preserve">. Themes also </w:t>
      </w:r>
      <w:r w:rsidR="009042D4">
        <w:t>found in “Christ alone”. However, we inhabit a com</w:t>
      </w:r>
      <w:r w:rsidR="00F80B85">
        <w:t>p</w:t>
      </w:r>
      <w:r w:rsidR="009042D4">
        <w:t>le</w:t>
      </w:r>
      <w:r w:rsidR="00F80B85">
        <w:t>tely</w:t>
      </w:r>
      <w:r w:rsidR="009042D4">
        <w:t xml:space="preserve"> different sound world with Stainer</w:t>
      </w:r>
      <w:r w:rsidR="00A65357">
        <w:t>’</w:t>
      </w:r>
      <w:r w:rsidR="009042D4">
        <w:t>s</w:t>
      </w:r>
      <w:r w:rsidR="00A65357">
        <w:t xml:space="preserve"> music. The verses are short and </w:t>
      </w:r>
      <w:r w:rsidR="00F80B85">
        <w:t>the</w:t>
      </w:r>
      <w:r w:rsidR="00D91790">
        <w:t xml:space="preserve"> </w:t>
      </w:r>
      <w:r w:rsidR="00F80B85">
        <w:t>melody is</w:t>
      </w:r>
      <w:r w:rsidR="009401D8">
        <w:t xml:space="preserve"> march-like w</w:t>
      </w:r>
      <w:r w:rsidR="009F4D90">
        <w:t xml:space="preserve">here all the notes </w:t>
      </w:r>
      <w:r w:rsidR="00FD2669">
        <w:t>have</w:t>
      </w:r>
      <w:r w:rsidR="009F4D90">
        <w:t xml:space="preserve"> equal length.</w:t>
      </w:r>
      <w:r w:rsidR="00483EC4">
        <w:t xml:space="preserve"> The melody itself, starts with a rising shape </w:t>
      </w:r>
      <w:r w:rsidR="00CD4299">
        <w:t xml:space="preserve">after which it </w:t>
      </w:r>
      <w:r w:rsidR="006C28D2">
        <w:t xml:space="preserve">descends progressively to the end of the second line of words. Then the music follows a more </w:t>
      </w:r>
      <w:r w:rsidR="00576469">
        <w:t>arch like structure ascending to a climax a</w:t>
      </w:r>
      <w:r w:rsidR="005529BC">
        <w:t>t</w:t>
      </w:r>
      <w:r w:rsidR="00576469">
        <w:t xml:space="preserve"> the</w:t>
      </w:r>
      <w:r w:rsidR="005529BC">
        <w:t xml:space="preserve"> </w:t>
      </w:r>
      <w:r w:rsidR="00576469">
        <w:t xml:space="preserve">end of the third line of words and a steady march home </w:t>
      </w:r>
      <w:r w:rsidR="00051831">
        <w:t>to the end.</w:t>
      </w:r>
    </w:p>
    <w:p w14:paraId="51A809B2" w14:textId="43399E3C" w:rsidR="0045235A" w:rsidRDefault="0045235A" w:rsidP="004B5B25">
      <w:r>
        <w:t>I had planned to play the</w:t>
      </w:r>
      <w:r w:rsidR="00B926C8">
        <w:t xml:space="preserve"> </w:t>
      </w:r>
      <w:r>
        <w:t>Menuet (Minuet)</w:t>
      </w:r>
      <w:r w:rsidR="00B926C8">
        <w:t xml:space="preserve"> from Leon </w:t>
      </w:r>
      <w:bookmarkStart w:id="0" w:name="_Hlk37662291"/>
      <w:r w:rsidR="00B926C8">
        <w:t>Bo</w:t>
      </w:r>
      <w:r w:rsidR="00B926C8">
        <w:rPr>
          <w:rFonts w:cstheme="minorHAnsi"/>
        </w:rPr>
        <w:t>ë</w:t>
      </w:r>
      <w:r w:rsidR="00B926C8">
        <w:t>l</w:t>
      </w:r>
      <w:r w:rsidR="00183ABD">
        <w:t>l</w:t>
      </w:r>
      <w:r w:rsidR="00B926C8">
        <w:t>mann</w:t>
      </w:r>
      <w:bookmarkEnd w:id="0"/>
      <w:r w:rsidR="00B926C8">
        <w:t>’s Suite Gothique</w:t>
      </w:r>
      <w:r w:rsidR="009647A0">
        <w:t xml:space="preserve"> </w:t>
      </w:r>
      <w:r w:rsidR="00AC6B89">
        <w:t xml:space="preserve">as the concluding Postlude on the organ </w:t>
      </w:r>
      <w:r w:rsidR="009647A0">
        <w:t xml:space="preserve">and I have included a recording of it to complete this </w:t>
      </w:r>
      <w:r w:rsidR="00A718A6">
        <w:t xml:space="preserve">week’s Sounds of Worship. As you will hear it is a lively </w:t>
      </w:r>
      <w:r w:rsidR="0013374A">
        <w:t>piece in three sections</w:t>
      </w:r>
      <w:r w:rsidR="008C2FF5">
        <w:t xml:space="preserve">, the first presents </w:t>
      </w:r>
      <w:r w:rsidR="006C22B6">
        <w:t xml:space="preserve">an opening idea </w:t>
      </w:r>
      <w:r w:rsidR="00037D68">
        <w:t xml:space="preserve">repeated </w:t>
      </w:r>
      <w:r w:rsidR="0017496B">
        <w:t>in different keys</w:t>
      </w:r>
      <w:r w:rsidR="00485911">
        <w:t xml:space="preserve">. The second section </w:t>
      </w:r>
      <w:r w:rsidR="005E07C9">
        <w:t>has a contrasting theme to it. Finally</w:t>
      </w:r>
      <w:r w:rsidR="00037D68">
        <w:t>,</w:t>
      </w:r>
      <w:r w:rsidR="005E07C9">
        <w:t xml:space="preserve"> the opening section </w:t>
      </w:r>
      <w:r w:rsidR="00A51845">
        <w:t>returns</w:t>
      </w:r>
      <w:r w:rsidR="005E07C9">
        <w:t xml:space="preserve"> </w:t>
      </w:r>
      <w:r w:rsidR="00F34DF5">
        <w:t>to conclude the piece</w:t>
      </w:r>
      <w:r w:rsidR="005E07C9">
        <w:t>.</w:t>
      </w:r>
    </w:p>
    <w:p w14:paraId="20E73898" w14:textId="5BFFE812" w:rsidR="00F34DF5" w:rsidRDefault="00183ABD" w:rsidP="004B5B25">
      <w:r>
        <w:t>Leon B</w:t>
      </w:r>
      <w:r w:rsidRPr="00183ABD">
        <w:t xml:space="preserve"> </w:t>
      </w:r>
      <w:r>
        <w:t>Bo</w:t>
      </w:r>
      <w:r>
        <w:rPr>
          <w:rFonts w:cstheme="minorHAnsi"/>
        </w:rPr>
        <w:t>ë</w:t>
      </w:r>
      <w:r>
        <w:t>llmann</w:t>
      </w:r>
      <w:r>
        <w:t xml:space="preserve"> (1862-1</w:t>
      </w:r>
      <w:r w:rsidR="00BA7BD4">
        <w:t xml:space="preserve">897) was a French organist and composer </w:t>
      </w:r>
      <w:r w:rsidR="00646C51">
        <w:t xml:space="preserve">who </w:t>
      </w:r>
      <w:r w:rsidR="006A568B">
        <w:t>wrote music for</w:t>
      </w:r>
      <w:r w:rsidR="005F4AA7">
        <w:t xml:space="preserve"> a wide range of instruments and ensembles</w:t>
      </w:r>
      <w:r w:rsidR="00C67EC1">
        <w:t xml:space="preserve"> in his short </w:t>
      </w:r>
      <w:r w:rsidR="00AB34B9">
        <w:t>professional career</w:t>
      </w:r>
      <w:r w:rsidR="005F4AA7">
        <w:t xml:space="preserve">. However, his most enduring </w:t>
      </w:r>
      <w:r w:rsidR="008942D1">
        <w:t>work</w:t>
      </w:r>
      <w:r w:rsidR="005960FC">
        <w:t xml:space="preserve"> is the Suite Go</w:t>
      </w:r>
      <w:r w:rsidR="008942D1">
        <w:t xml:space="preserve">thique for organ. </w:t>
      </w:r>
      <w:r w:rsidR="00FD5242">
        <w:t xml:space="preserve">The </w:t>
      </w:r>
      <w:r w:rsidR="003464C1">
        <w:t xml:space="preserve">Minuet </w:t>
      </w:r>
      <w:r w:rsidR="00994EB6">
        <w:t>has its origins as dance music</w:t>
      </w:r>
      <w:r w:rsidR="00C31F48">
        <w:t xml:space="preserve"> and was introduced into </w:t>
      </w:r>
      <w:r w:rsidR="001E23FF">
        <w:t>c</w:t>
      </w:r>
      <w:r w:rsidR="00C31F48">
        <w:t>lassical music by Lully</w:t>
      </w:r>
      <w:r w:rsidR="001E23FF">
        <w:t xml:space="preserve"> for the court of Louis XV1 (The Sun King)</w:t>
      </w:r>
      <w:r w:rsidR="00E963C8">
        <w:t>. At that time</w:t>
      </w:r>
      <w:r w:rsidR="0023025D">
        <w:t>,</w:t>
      </w:r>
      <w:bookmarkStart w:id="1" w:name="_GoBack"/>
      <w:bookmarkEnd w:id="1"/>
      <w:r w:rsidR="00E963C8">
        <w:t xml:space="preserve"> Minuets would have been </w:t>
      </w:r>
      <w:r w:rsidR="00663292">
        <w:t xml:space="preserve">played at </w:t>
      </w:r>
      <w:r w:rsidR="00E963C8">
        <w:t>a relatively stately</w:t>
      </w:r>
      <w:r w:rsidR="00C31F48">
        <w:t xml:space="preserve"> </w:t>
      </w:r>
      <w:r w:rsidR="00663292">
        <w:t xml:space="preserve">speed, suitable for dancing. However, over time the Minuet movement became a regular feature of the </w:t>
      </w:r>
      <w:r w:rsidR="00B41724">
        <w:t xml:space="preserve">orchestral </w:t>
      </w:r>
      <w:r w:rsidR="00663292">
        <w:t>symphonies</w:t>
      </w:r>
      <w:r w:rsidR="00B41724">
        <w:t xml:space="preserve">, for example those of </w:t>
      </w:r>
      <w:r w:rsidR="00663292">
        <w:t>Haydn and Mozart, where they becam</w:t>
      </w:r>
      <w:r w:rsidR="00A637BE">
        <w:t>e</w:t>
      </w:r>
      <w:r w:rsidR="00663292">
        <w:t xml:space="preserve"> increasingly </w:t>
      </w:r>
      <w:r w:rsidR="0077387A">
        <w:t xml:space="preserve">lively and </w:t>
      </w:r>
      <w:r w:rsidR="008F0AC3">
        <w:t>ligh</w:t>
      </w:r>
      <w:r w:rsidR="00B50FB6">
        <w:t>t</w:t>
      </w:r>
      <w:r w:rsidR="008F0AC3">
        <w:t>-hearted. The</w:t>
      </w:r>
      <w:r w:rsidR="008F0AC3" w:rsidRPr="008F0AC3">
        <w:t xml:space="preserve"> </w:t>
      </w:r>
      <w:r w:rsidR="008F0AC3" w:rsidRPr="008F0AC3">
        <w:t>Boëllmann</w:t>
      </w:r>
      <w:r w:rsidR="008F0AC3">
        <w:t xml:space="preserve"> Minuet follows in that later tradition.</w:t>
      </w:r>
    </w:p>
    <w:p w14:paraId="36CF8DDC" w14:textId="77777777" w:rsidR="00402F21" w:rsidRDefault="00125714" w:rsidP="00402F21">
      <w:pPr>
        <w:keepNext/>
      </w:pPr>
      <w:r>
        <w:rPr>
          <w:noProof/>
        </w:rPr>
        <w:drawing>
          <wp:inline distT="0" distB="0" distL="0" distR="0" wp14:anchorId="362630CC" wp14:editId="4F0CC694">
            <wp:extent cx="2194560" cy="1463040"/>
            <wp:effectExtent l="0" t="0" r="0" b="3810"/>
            <wp:docPr id="6" name="Vide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JqE0HYzg2Xs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BEEFA" w14:textId="0B0EFA40" w:rsidR="00125714" w:rsidRDefault="00402F21" w:rsidP="00402F21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 xml:space="preserve"> M</w:t>
      </w:r>
      <w:r w:rsidR="00A44012">
        <w:t>e</w:t>
      </w:r>
      <w:r>
        <w:t>nuet from Suite Gothique by Leon Boellmann</w:t>
      </w:r>
      <w:r w:rsidR="00A44012">
        <w:t xml:space="preserve">. </w:t>
      </w:r>
    </w:p>
    <w:p w14:paraId="65154D1E" w14:textId="77777777" w:rsidR="00125714" w:rsidRPr="00E81DA2" w:rsidRDefault="00125714" w:rsidP="004B5B25"/>
    <w:sectPr w:rsidR="00125714" w:rsidRPr="00E81DA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345874" w14:textId="77777777" w:rsidR="00084983" w:rsidRDefault="00084983" w:rsidP="009247D1">
      <w:pPr>
        <w:spacing w:after="0" w:line="240" w:lineRule="auto"/>
      </w:pPr>
      <w:r>
        <w:separator/>
      </w:r>
    </w:p>
  </w:endnote>
  <w:endnote w:type="continuationSeparator" w:id="0">
    <w:p w14:paraId="4DE948D9" w14:textId="77777777" w:rsidR="00084983" w:rsidRDefault="00084983" w:rsidP="00924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21760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58C88C" w14:textId="219D9ADD" w:rsidR="009247D1" w:rsidRDefault="00924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8E05AA" w14:textId="77777777" w:rsidR="009247D1" w:rsidRDefault="009247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B6490" w14:textId="77777777" w:rsidR="00084983" w:rsidRDefault="00084983" w:rsidP="009247D1">
      <w:pPr>
        <w:spacing w:after="0" w:line="240" w:lineRule="auto"/>
      </w:pPr>
      <w:r>
        <w:separator/>
      </w:r>
    </w:p>
  </w:footnote>
  <w:footnote w:type="continuationSeparator" w:id="0">
    <w:p w14:paraId="3D969C45" w14:textId="77777777" w:rsidR="00084983" w:rsidRDefault="00084983" w:rsidP="00924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1EEEE" w14:textId="2B050244" w:rsidR="007F4EFA" w:rsidRPr="00B91927" w:rsidRDefault="007F4EFA" w:rsidP="00B91927">
    <w:pPr>
      <w:pStyle w:val="Header"/>
      <w:jc w:val="center"/>
      <w:rPr>
        <w:b/>
        <w:bCs/>
      </w:rPr>
    </w:pPr>
    <w:r w:rsidRPr="00B91927">
      <w:rPr>
        <w:b/>
        <w:bCs/>
      </w:rPr>
      <w:t>All Saints Church, Boyne Hill Maidenhead</w:t>
    </w:r>
  </w:p>
  <w:p w14:paraId="2E2C3510" w14:textId="77777777" w:rsidR="00B91927" w:rsidRPr="002D4061" w:rsidRDefault="00B91927" w:rsidP="00B91927">
    <w:pPr>
      <w:jc w:val="center"/>
      <w:rPr>
        <w:b/>
        <w:bCs/>
      </w:rPr>
    </w:pPr>
    <w:bookmarkStart w:id="2" w:name="_Hlk37402360"/>
    <w:bookmarkEnd w:id="2"/>
    <w:r w:rsidRPr="002D4061">
      <w:rPr>
        <w:b/>
        <w:bCs/>
      </w:rPr>
      <w:t>Sounds of Worship</w:t>
    </w:r>
  </w:p>
  <w:p w14:paraId="7A34B494" w14:textId="77777777" w:rsidR="00B91927" w:rsidRDefault="00B919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5B7B"/>
    <w:multiLevelType w:val="hybridMultilevel"/>
    <w:tmpl w:val="724685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1CF"/>
    <w:multiLevelType w:val="hybridMultilevel"/>
    <w:tmpl w:val="2A9628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F2041"/>
    <w:multiLevelType w:val="hybridMultilevel"/>
    <w:tmpl w:val="09C883A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E3FD6"/>
    <w:multiLevelType w:val="hybridMultilevel"/>
    <w:tmpl w:val="4B7EA56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1922C5"/>
    <w:multiLevelType w:val="hybridMultilevel"/>
    <w:tmpl w:val="2FDEBE8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BB2"/>
    <w:rsid w:val="00032E53"/>
    <w:rsid w:val="00037D68"/>
    <w:rsid w:val="00042FCC"/>
    <w:rsid w:val="00051831"/>
    <w:rsid w:val="0005691D"/>
    <w:rsid w:val="00084983"/>
    <w:rsid w:val="0009119C"/>
    <w:rsid w:val="000C3B82"/>
    <w:rsid w:val="000E2A63"/>
    <w:rsid w:val="000E73D3"/>
    <w:rsid w:val="000F031F"/>
    <w:rsid w:val="000F2B22"/>
    <w:rsid w:val="00100322"/>
    <w:rsid w:val="00105899"/>
    <w:rsid w:val="00114389"/>
    <w:rsid w:val="00125714"/>
    <w:rsid w:val="00131AAA"/>
    <w:rsid w:val="0013374A"/>
    <w:rsid w:val="00143780"/>
    <w:rsid w:val="001659C2"/>
    <w:rsid w:val="0017496B"/>
    <w:rsid w:val="00183ABD"/>
    <w:rsid w:val="00194CFD"/>
    <w:rsid w:val="001A5A9B"/>
    <w:rsid w:val="001C50C3"/>
    <w:rsid w:val="001D3A75"/>
    <w:rsid w:val="001E23FF"/>
    <w:rsid w:val="001F6EAF"/>
    <w:rsid w:val="002170FE"/>
    <w:rsid w:val="00226B20"/>
    <w:rsid w:val="0023025D"/>
    <w:rsid w:val="00235845"/>
    <w:rsid w:val="002608A2"/>
    <w:rsid w:val="00270006"/>
    <w:rsid w:val="00286111"/>
    <w:rsid w:val="00297C34"/>
    <w:rsid w:val="002A3C32"/>
    <w:rsid w:val="002B04FE"/>
    <w:rsid w:val="002B6447"/>
    <w:rsid w:val="002E6DEC"/>
    <w:rsid w:val="002F7340"/>
    <w:rsid w:val="002F793F"/>
    <w:rsid w:val="003102E5"/>
    <w:rsid w:val="003113AF"/>
    <w:rsid w:val="003464C1"/>
    <w:rsid w:val="00351697"/>
    <w:rsid w:val="003C2574"/>
    <w:rsid w:val="003D70C6"/>
    <w:rsid w:val="003E70C3"/>
    <w:rsid w:val="00402F21"/>
    <w:rsid w:val="00407113"/>
    <w:rsid w:val="00423829"/>
    <w:rsid w:val="0045235A"/>
    <w:rsid w:val="00472D6D"/>
    <w:rsid w:val="00481F82"/>
    <w:rsid w:val="00483EC4"/>
    <w:rsid w:val="00485911"/>
    <w:rsid w:val="004947F5"/>
    <w:rsid w:val="004A1E97"/>
    <w:rsid w:val="004B5B25"/>
    <w:rsid w:val="004B6BB2"/>
    <w:rsid w:val="004D3150"/>
    <w:rsid w:val="005140BA"/>
    <w:rsid w:val="005414AC"/>
    <w:rsid w:val="005420A7"/>
    <w:rsid w:val="005501A2"/>
    <w:rsid w:val="005529BC"/>
    <w:rsid w:val="00557366"/>
    <w:rsid w:val="00566C06"/>
    <w:rsid w:val="00576469"/>
    <w:rsid w:val="00587356"/>
    <w:rsid w:val="005876BD"/>
    <w:rsid w:val="005960FC"/>
    <w:rsid w:val="005C3D5B"/>
    <w:rsid w:val="005D148F"/>
    <w:rsid w:val="005E07C9"/>
    <w:rsid w:val="005F4AA7"/>
    <w:rsid w:val="00630218"/>
    <w:rsid w:val="00646C51"/>
    <w:rsid w:val="00652CC5"/>
    <w:rsid w:val="00663292"/>
    <w:rsid w:val="006812A6"/>
    <w:rsid w:val="006A568B"/>
    <w:rsid w:val="006C22B6"/>
    <w:rsid w:val="006C28D2"/>
    <w:rsid w:val="006D3951"/>
    <w:rsid w:val="006F6A9E"/>
    <w:rsid w:val="00702D06"/>
    <w:rsid w:val="00711307"/>
    <w:rsid w:val="00713DF7"/>
    <w:rsid w:val="007224DA"/>
    <w:rsid w:val="00731D1B"/>
    <w:rsid w:val="00746628"/>
    <w:rsid w:val="007615A9"/>
    <w:rsid w:val="00771516"/>
    <w:rsid w:val="0077387A"/>
    <w:rsid w:val="007A1F27"/>
    <w:rsid w:val="007B1B20"/>
    <w:rsid w:val="007D563C"/>
    <w:rsid w:val="007E2A0C"/>
    <w:rsid w:val="007F4EFA"/>
    <w:rsid w:val="00825FC0"/>
    <w:rsid w:val="00847210"/>
    <w:rsid w:val="00854134"/>
    <w:rsid w:val="008942D1"/>
    <w:rsid w:val="008B30AE"/>
    <w:rsid w:val="008B402E"/>
    <w:rsid w:val="008B573C"/>
    <w:rsid w:val="008C2FF5"/>
    <w:rsid w:val="008C3087"/>
    <w:rsid w:val="008E17B6"/>
    <w:rsid w:val="008F0AC3"/>
    <w:rsid w:val="00900236"/>
    <w:rsid w:val="009042D4"/>
    <w:rsid w:val="00905B9E"/>
    <w:rsid w:val="009247D1"/>
    <w:rsid w:val="009401D8"/>
    <w:rsid w:val="00962D82"/>
    <w:rsid w:val="009647A0"/>
    <w:rsid w:val="00965635"/>
    <w:rsid w:val="00981779"/>
    <w:rsid w:val="00994EB6"/>
    <w:rsid w:val="009A67D6"/>
    <w:rsid w:val="009C7487"/>
    <w:rsid w:val="009F4D90"/>
    <w:rsid w:val="00A11E0A"/>
    <w:rsid w:val="00A231FC"/>
    <w:rsid w:val="00A310E5"/>
    <w:rsid w:val="00A44012"/>
    <w:rsid w:val="00A4491D"/>
    <w:rsid w:val="00A51845"/>
    <w:rsid w:val="00A637BE"/>
    <w:rsid w:val="00A65357"/>
    <w:rsid w:val="00A718A6"/>
    <w:rsid w:val="00A71DA0"/>
    <w:rsid w:val="00AA19BF"/>
    <w:rsid w:val="00AB1896"/>
    <w:rsid w:val="00AB34B9"/>
    <w:rsid w:val="00AC6B89"/>
    <w:rsid w:val="00AF5748"/>
    <w:rsid w:val="00B1052E"/>
    <w:rsid w:val="00B41724"/>
    <w:rsid w:val="00B46CF7"/>
    <w:rsid w:val="00B50FB6"/>
    <w:rsid w:val="00B840A3"/>
    <w:rsid w:val="00B8543D"/>
    <w:rsid w:val="00B8738E"/>
    <w:rsid w:val="00B90AB2"/>
    <w:rsid w:val="00B91927"/>
    <w:rsid w:val="00B926C8"/>
    <w:rsid w:val="00B96336"/>
    <w:rsid w:val="00BA7BD4"/>
    <w:rsid w:val="00BB1119"/>
    <w:rsid w:val="00BB56A3"/>
    <w:rsid w:val="00C03A5A"/>
    <w:rsid w:val="00C05FB1"/>
    <w:rsid w:val="00C13549"/>
    <w:rsid w:val="00C31F48"/>
    <w:rsid w:val="00C44CC9"/>
    <w:rsid w:val="00C5105F"/>
    <w:rsid w:val="00C61E65"/>
    <w:rsid w:val="00C67EC1"/>
    <w:rsid w:val="00CB2260"/>
    <w:rsid w:val="00CC1D18"/>
    <w:rsid w:val="00CD3EB8"/>
    <w:rsid w:val="00CD4299"/>
    <w:rsid w:val="00CE3D72"/>
    <w:rsid w:val="00D0281B"/>
    <w:rsid w:val="00D03E6D"/>
    <w:rsid w:val="00D10062"/>
    <w:rsid w:val="00D1083E"/>
    <w:rsid w:val="00D15200"/>
    <w:rsid w:val="00D237A5"/>
    <w:rsid w:val="00D26CEF"/>
    <w:rsid w:val="00D30170"/>
    <w:rsid w:val="00D541E8"/>
    <w:rsid w:val="00D66F4C"/>
    <w:rsid w:val="00D673B5"/>
    <w:rsid w:val="00D7137F"/>
    <w:rsid w:val="00D83776"/>
    <w:rsid w:val="00D868F9"/>
    <w:rsid w:val="00D91790"/>
    <w:rsid w:val="00DD550A"/>
    <w:rsid w:val="00DE386B"/>
    <w:rsid w:val="00E00767"/>
    <w:rsid w:val="00E128D0"/>
    <w:rsid w:val="00E61AA5"/>
    <w:rsid w:val="00E7086E"/>
    <w:rsid w:val="00E72104"/>
    <w:rsid w:val="00E81DA2"/>
    <w:rsid w:val="00E963C8"/>
    <w:rsid w:val="00EE66EE"/>
    <w:rsid w:val="00F1365C"/>
    <w:rsid w:val="00F34DF5"/>
    <w:rsid w:val="00F4188A"/>
    <w:rsid w:val="00F625D9"/>
    <w:rsid w:val="00F77F3A"/>
    <w:rsid w:val="00F80B85"/>
    <w:rsid w:val="00F84A10"/>
    <w:rsid w:val="00FB1C2D"/>
    <w:rsid w:val="00FC15AF"/>
    <w:rsid w:val="00FD2669"/>
    <w:rsid w:val="00FD5242"/>
    <w:rsid w:val="00FD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98436"/>
  <w15:chartTrackingRefBased/>
  <w15:docId w15:val="{B10DD76D-A856-418B-A489-F7585BF6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4B6BB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021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861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64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7D1"/>
  </w:style>
  <w:style w:type="paragraph" w:styleId="Footer">
    <w:name w:val="footer"/>
    <w:basedOn w:val="Normal"/>
    <w:link w:val="FooterChar"/>
    <w:uiPriority w:val="99"/>
    <w:unhideWhenUsed/>
    <w:rsid w:val="009247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350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70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3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192</cp:revision>
  <dcterms:created xsi:type="dcterms:W3CDTF">2020-04-11T11:36:00Z</dcterms:created>
  <dcterms:modified xsi:type="dcterms:W3CDTF">2020-04-14T16:43:00Z</dcterms:modified>
</cp:coreProperties>
</file>